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55" w:rsidRPr="00755255" w:rsidRDefault="00755255" w:rsidP="00755255">
      <w:pPr>
        <w:shd w:val="clear" w:color="auto" w:fill="FFFFFF"/>
        <w:spacing w:after="100" w:afterAutospacing="1" w:line="480" w:lineRule="atLeast"/>
        <w:outlineLvl w:val="0"/>
        <w:rPr>
          <w:rFonts w:ascii="Roboto Slab" w:eastAsia="Times New Roman" w:hAnsi="Roboto Slab" w:cs="Times New Roman"/>
          <w:b/>
          <w:bCs/>
          <w:color w:val="232F3B"/>
          <w:spacing w:val="2"/>
          <w:kern w:val="36"/>
          <w:sz w:val="33"/>
          <w:szCs w:val="33"/>
        </w:rPr>
      </w:pPr>
      <w:r w:rsidRPr="00755255">
        <w:rPr>
          <w:rFonts w:ascii="Roboto Slab" w:eastAsia="Times New Roman" w:hAnsi="Roboto Slab" w:cs="Times New Roman"/>
          <w:b/>
          <w:bCs/>
          <w:color w:val="232F3B"/>
          <w:spacing w:val="2"/>
          <w:kern w:val="36"/>
          <w:sz w:val="33"/>
          <w:szCs w:val="33"/>
        </w:rPr>
        <w:t>QT Nhà hàng &amp; DV ăn uống</w:t>
      </w:r>
      <w:bookmarkStart w:id="0" w:name="_GoBack"/>
      <w:bookmarkEnd w:id="0"/>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z w:val="26"/>
          <w:szCs w:val="26"/>
          <w:lang w:val="vi-VN"/>
        </w:rPr>
        <w:t>1.</w:t>
      </w:r>
      <w:r w:rsidRPr="00755255">
        <w:rPr>
          <w:rFonts w:ascii="Calibri" w:eastAsia="Times New Roman" w:hAnsi="Calibri" w:cs="Calibri"/>
          <w:b/>
          <w:bCs/>
          <w:color w:val="232F3B"/>
        </w:rPr>
        <w:t> </w:t>
      </w:r>
      <w:r w:rsidRPr="00755255">
        <w:rPr>
          <w:rFonts w:ascii="Times New Roman" w:eastAsia="Times New Roman" w:hAnsi="Times New Roman" w:cs="Times New Roman"/>
          <w:b/>
          <w:bCs/>
          <w:color w:val="232F3B"/>
          <w:sz w:val="26"/>
          <w:szCs w:val="26"/>
        </w:rPr>
        <w:t>Giới thiệu</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pacing w:val="-4"/>
          <w:sz w:val="26"/>
          <w:szCs w:val="26"/>
          <w:lang w:val="vi-VN"/>
        </w:rPr>
        <w:t>Quản trị Nhà hàng và Dịch vụ Ăn uống là ngành học chuyên sâu về lĩnh vực quản lý Nhà hàng, Khách sạn về phương diện văn hóa ẩm thực với công việc cụ thể là quản lý, thực hiện công việc ở các khâu yến tiệc, hội nghị, tổ chức sự kiện. Học Quản trị Nhà hàng và Dịch vụ Ăn uống sinh viên sẽ được trang bị những kiến thức, kỹ năng về:</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lang w:val="vi-VN"/>
        </w:rPr>
        <w:t>- Kinh doanh nhà hàng, khách sạn, ẩm thực</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lang w:val="vi-VN"/>
        </w:rPr>
        <w:t>- Các kỹ năng nghiệp vụ chuyên môn: Xây dựng thực đơn, văn hóa ẩm thực, nghiệp vụ Bàn, Bar…</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z w:val="26"/>
          <w:szCs w:val="26"/>
        </w:rPr>
        <w:t>2. Học nghề Quản trị Nhà hàng và dịch vụ ăn uống ra trường làm gì?</w:t>
      </w:r>
    </w:p>
    <w:p w:rsidR="00755255" w:rsidRPr="00755255" w:rsidRDefault="00755255" w:rsidP="00755255">
      <w:pPr>
        <w:numPr>
          <w:ilvl w:val="0"/>
          <w:numId w:val="1"/>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Phục vụ bàn - bar</w:t>
      </w:r>
    </w:p>
    <w:p w:rsidR="00755255" w:rsidRPr="00755255" w:rsidRDefault="00755255" w:rsidP="00755255">
      <w:pPr>
        <w:numPr>
          <w:ilvl w:val="0"/>
          <w:numId w:val="1"/>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Phục vụ Hội nghị, yến tiệc</w:t>
      </w:r>
    </w:p>
    <w:p w:rsidR="00755255" w:rsidRPr="00755255" w:rsidRDefault="00755255" w:rsidP="00755255">
      <w:pPr>
        <w:numPr>
          <w:ilvl w:val="0"/>
          <w:numId w:val="1"/>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Tổ chức sự kiện</w:t>
      </w:r>
    </w:p>
    <w:p w:rsidR="00755255" w:rsidRPr="00755255" w:rsidRDefault="00755255" w:rsidP="00755255">
      <w:pPr>
        <w:numPr>
          <w:ilvl w:val="0"/>
          <w:numId w:val="1"/>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Kinh doanh tiếp thị</w:t>
      </w:r>
    </w:p>
    <w:p w:rsidR="00755255" w:rsidRPr="00755255" w:rsidRDefault="00755255" w:rsidP="00755255">
      <w:pPr>
        <w:numPr>
          <w:ilvl w:val="0"/>
          <w:numId w:val="1"/>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Cán bộ điều hành, quản lý nhân sự</w:t>
      </w:r>
    </w:p>
    <w:p w:rsidR="00755255" w:rsidRPr="00755255" w:rsidRDefault="00755255" w:rsidP="00755255">
      <w:p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pacing w:val="-8"/>
          <w:sz w:val="26"/>
          <w:szCs w:val="26"/>
          <w:shd w:val="clear" w:color="auto" w:fill="FFFFFF"/>
        </w:rPr>
        <w:t>3. Học nghề </w:t>
      </w:r>
      <w:r w:rsidRPr="00755255">
        <w:rPr>
          <w:rFonts w:ascii="Times New Roman" w:eastAsia="Times New Roman" w:hAnsi="Times New Roman" w:cs="Times New Roman"/>
          <w:b/>
          <w:bCs/>
          <w:color w:val="232F3B"/>
          <w:sz w:val="26"/>
          <w:szCs w:val="26"/>
          <w:shd w:val="clear" w:color="auto" w:fill="FFFFFF"/>
          <w:lang w:val="vi-VN"/>
        </w:rPr>
        <w:t>Quản trị Nhà hàng và dịch vụ ăn uống ra trường </w:t>
      </w:r>
      <w:r w:rsidRPr="00755255">
        <w:rPr>
          <w:rFonts w:ascii="Times New Roman" w:eastAsia="Times New Roman" w:hAnsi="Times New Roman" w:cs="Times New Roman"/>
          <w:b/>
          <w:bCs/>
          <w:color w:val="232F3B"/>
          <w:sz w:val="26"/>
          <w:szCs w:val="26"/>
          <w:shd w:val="clear" w:color="auto" w:fill="FFFFFF"/>
        </w:rPr>
        <w:t>làm ở đâu?</w:t>
      </w:r>
    </w:p>
    <w:p w:rsidR="00755255" w:rsidRPr="00755255" w:rsidRDefault="00755255" w:rsidP="00755255">
      <w:pPr>
        <w:numPr>
          <w:ilvl w:val="0"/>
          <w:numId w:val="2"/>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Nhà hàng</w:t>
      </w:r>
    </w:p>
    <w:p w:rsidR="00755255" w:rsidRPr="00755255" w:rsidRDefault="00755255" w:rsidP="00755255">
      <w:pPr>
        <w:numPr>
          <w:ilvl w:val="0"/>
          <w:numId w:val="2"/>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Khách sạn</w:t>
      </w:r>
    </w:p>
    <w:p w:rsidR="00755255" w:rsidRPr="00755255" w:rsidRDefault="00755255" w:rsidP="00755255">
      <w:pPr>
        <w:numPr>
          <w:ilvl w:val="0"/>
          <w:numId w:val="2"/>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Khu du lịch, nghỉ dưỡng</w:t>
      </w:r>
    </w:p>
    <w:p w:rsidR="00755255" w:rsidRPr="00755255" w:rsidRDefault="00755255" w:rsidP="00755255">
      <w:pPr>
        <w:numPr>
          <w:ilvl w:val="0"/>
          <w:numId w:val="2"/>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Spa</w:t>
      </w:r>
    </w:p>
    <w:p w:rsidR="00755255" w:rsidRPr="00755255" w:rsidRDefault="00755255" w:rsidP="00755255">
      <w:pPr>
        <w:numPr>
          <w:ilvl w:val="0"/>
          <w:numId w:val="2"/>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Casino</w:t>
      </w:r>
    </w:p>
    <w:p w:rsidR="00755255" w:rsidRPr="00755255" w:rsidRDefault="00755255" w:rsidP="00755255">
      <w:pPr>
        <w:numPr>
          <w:ilvl w:val="0"/>
          <w:numId w:val="2"/>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Khu vui chơi giải trí</w:t>
      </w:r>
    </w:p>
    <w:p w:rsidR="00755255" w:rsidRPr="00755255" w:rsidRDefault="00755255" w:rsidP="00755255">
      <w:p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pacing w:val="-8"/>
          <w:sz w:val="26"/>
          <w:szCs w:val="26"/>
          <w:shd w:val="clear" w:color="auto" w:fill="FFFFFF"/>
        </w:rPr>
        <w:t>4. </w:t>
      </w:r>
      <w:r w:rsidRPr="00755255">
        <w:rPr>
          <w:rFonts w:ascii="Times New Roman" w:eastAsia="Times New Roman" w:hAnsi="Times New Roman" w:cs="Times New Roman"/>
          <w:b/>
          <w:bCs/>
          <w:color w:val="232F3B"/>
          <w:sz w:val="26"/>
          <w:szCs w:val="26"/>
          <w:shd w:val="clear" w:color="auto" w:fill="FFFFFF"/>
          <w:lang w:val="vi-VN"/>
        </w:rPr>
        <w:t>Chuẩn đầu ra về kỹ năng</w:t>
      </w:r>
    </w:p>
    <w:p w:rsidR="00755255" w:rsidRPr="00755255" w:rsidRDefault="00755255" w:rsidP="00755255">
      <w:p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pacing w:val="-8"/>
          <w:sz w:val="26"/>
          <w:szCs w:val="26"/>
          <w:shd w:val="clear" w:color="auto" w:fill="FFFFFF"/>
        </w:rPr>
        <w:t>* Kỹ năng nghề</w:t>
      </w:r>
    </w:p>
    <w:p w:rsidR="00755255" w:rsidRPr="00755255" w:rsidRDefault="00755255" w:rsidP="00755255">
      <w:pPr>
        <w:numPr>
          <w:ilvl w:val="0"/>
          <w:numId w:val="3"/>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lang w:val="vi-VN"/>
        </w:rPr>
        <w:t>Vận </w:t>
      </w:r>
      <w:r w:rsidRPr="00755255">
        <w:rPr>
          <w:rFonts w:ascii="Times New Roman" w:eastAsia="Times New Roman" w:hAnsi="Times New Roman" w:cs="Times New Roman"/>
          <w:color w:val="232F3B"/>
          <w:sz w:val="26"/>
          <w:szCs w:val="26"/>
        </w:rPr>
        <w:t>hành</w:t>
      </w:r>
      <w:r w:rsidRPr="00755255">
        <w:rPr>
          <w:rFonts w:ascii="Times New Roman" w:eastAsia="Times New Roman" w:hAnsi="Times New Roman" w:cs="Times New Roman"/>
          <w:color w:val="232F3B"/>
          <w:sz w:val="26"/>
          <w:szCs w:val="26"/>
          <w:lang w:val="vi-VN"/>
        </w:rPr>
        <w:t> đúng phương pháp đối với trang thiết bị, dụng cụ trong nhà hàng, khách sạn</w:t>
      </w:r>
    </w:p>
    <w:p w:rsidR="00755255" w:rsidRPr="00755255" w:rsidRDefault="00755255" w:rsidP="00755255">
      <w:pPr>
        <w:numPr>
          <w:ilvl w:val="0"/>
          <w:numId w:val="3"/>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lang w:val="vi-VN"/>
        </w:rPr>
        <w:t>Thực hành đúng, thành thạo các kỹ năng đón tiếp, phục vụ, tiễn khách tại các bộ phận </w:t>
      </w:r>
      <w:r w:rsidRPr="00755255">
        <w:rPr>
          <w:rFonts w:ascii="Times New Roman" w:eastAsia="Times New Roman" w:hAnsi="Times New Roman" w:cs="Times New Roman"/>
          <w:color w:val="232F3B"/>
          <w:sz w:val="26"/>
          <w:szCs w:val="26"/>
        </w:rPr>
        <w:t>bàn</w:t>
      </w:r>
      <w:r w:rsidRPr="00755255">
        <w:rPr>
          <w:rFonts w:ascii="Times New Roman" w:eastAsia="Times New Roman" w:hAnsi="Times New Roman" w:cs="Times New Roman"/>
          <w:color w:val="232F3B"/>
          <w:sz w:val="26"/>
          <w:szCs w:val="26"/>
          <w:lang w:val="vi-VN"/>
        </w:rPr>
        <w:t> - bar, phục vụ ăn uống,…</w:t>
      </w:r>
    </w:p>
    <w:p w:rsidR="00755255" w:rsidRPr="00755255" w:rsidRDefault="00755255" w:rsidP="00755255">
      <w:pPr>
        <w:numPr>
          <w:ilvl w:val="0"/>
          <w:numId w:val="3"/>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lang w:val="vi-VN"/>
        </w:rPr>
        <w:t>Xây dựng được thực đơn ăn uống, có kỹ năng quản lý, tổ chức, thực hiện các </w:t>
      </w:r>
      <w:r w:rsidRPr="00755255">
        <w:rPr>
          <w:rFonts w:ascii="Times New Roman" w:eastAsia="Times New Roman" w:hAnsi="Times New Roman" w:cs="Times New Roman"/>
          <w:color w:val="232F3B"/>
          <w:sz w:val="26"/>
          <w:szCs w:val="26"/>
        </w:rPr>
        <w:t>hoạt</w:t>
      </w:r>
      <w:r w:rsidRPr="00755255">
        <w:rPr>
          <w:rFonts w:ascii="Calibri" w:eastAsia="Times New Roman" w:hAnsi="Calibri" w:cs="Calibri"/>
          <w:color w:val="232F3B"/>
        </w:rPr>
        <w:t> </w:t>
      </w:r>
      <w:r w:rsidRPr="00755255">
        <w:rPr>
          <w:rFonts w:ascii="Times New Roman" w:eastAsia="Times New Roman" w:hAnsi="Times New Roman" w:cs="Times New Roman"/>
          <w:color w:val="232F3B"/>
          <w:sz w:val="26"/>
          <w:szCs w:val="26"/>
        </w:rPr>
        <w:t>động</w:t>
      </w:r>
      <w:r w:rsidRPr="00755255">
        <w:rPr>
          <w:rFonts w:ascii="Times New Roman" w:eastAsia="Times New Roman" w:hAnsi="Times New Roman" w:cs="Times New Roman"/>
          <w:color w:val="232F3B"/>
          <w:sz w:val="26"/>
          <w:szCs w:val="26"/>
          <w:lang w:val="vi-VN"/>
        </w:rPr>
        <w:t> của nhân viên trong các nhà hàng, khách sạn</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z w:val="26"/>
          <w:szCs w:val="26"/>
        </w:rPr>
        <w:t>* Kỹ năng ngoại ngữ:</w:t>
      </w:r>
    </w:p>
    <w:p w:rsidR="00755255" w:rsidRPr="00755255" w:rsidRDefault="00755255" w:rsidP="00755255">
      <w:pPr>
        <w:numPr>
          <w:ilvl w:val="0"/>
          <w:numId w:val="4"/>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Tiếng Anh đạt chuẩn A2 Châu Âu</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z w:val="26"/>
          <w:szCs w:val="26"/>
        </w:rPr>
        <w:t>* Kỹ năng tin học:</w:t>
      </w:r>
    </w:p>
    <w:p w:rsidR="00755255" w:rsidRPr="00755255" w:rsidRDefault="00755255" w:rsidP="00755255">
      <w:pPr>
        <w:numPr>
          <w:ilvl w:val="0"/>
          <w:numId w:val="5"/>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Đạt chuẩn tin học quốc tế IC3</w:t>
      </w:r>
    </w:p>
    <w:p w:rsidR="00755255" w:rsidRPr="00755255" w:rsidRDefault="00755255" w:rsidP="00755255">
      <w:pPr>
        <w:shd w:val="clear" w:color="auto" w:fill="FFFFFF"/>
        <w:spacing w:after="20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b/>
          <w:bCs/>
          <w:color w:val="232F3B"/>
          <w:sz w:val="26"/>
          <w:szCs w:val="26"/>
        </w:rPr>
        <w:t>* Kỹ năng mềm:</w:t>
      </w:r>
    </w:p>
    <w:p w:rsidR="00755255" w:rsidRPr="00755255" w:rsidRDefault="00755255" w:rsidP="00755255">
      <w:pPr>
        <w:numPr>
          <w:ilvl w:val="0"/>
          <w:numId w:val="6"/>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Kỹ năng giao tiếp và thuyết trình;</w:t>
      </w:r>
    </w:p>
    <w:p w:rsidR="00755255" w:rsidRPr="00755255" w:rsidRDefault="00755255" w:rsidP="00755255">
      <w:pPr>
        <w:numPr>
          <w:ilvl w:val="0"/>
          <w:numId w:val="6"/>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lastRenderedPageBreak/>
        <w:t>Kỹ năng làm việc độc lập;</w:t>
      </w:r>
    </w:p>
    <w:p w:rsidR="00755255" w:rsidRPr="00755255" w:rsidRDefault="00755255" w:rsidP="00755255">
      <w:pPr>
        <w:numPr>
          <w:ilvl w:val="0"/>
          <w:numId w:val="6"/>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Kỹ năng làm việc nhóm;</w:t>
      </w:r>
    </w:p>
    <w:p w:rsidR="00755255" w:rsidRPr="00755255" w:rsidRDefault="00755255" w:rsidP="00755255">
      <w:pPr>
        <w:numPr>
          <w:ilvl w:val="0"/>
          <w:numId w:val="6"/>
        </w:numPr>
        <w:shd w:val="clear" w:color="auto" w:fill="FFFFFF"/>
        <w:spacing w:after="0" w:line="240" w:lineRule="auto"/>
        <w:jc w:val="both"/>
        <w:rPr>
          <w:rFonts w:ascii="Muli" w:eastAsia="Times New Roman" w:hAnsi="Muli" w:cs="Times New Roman"/>
          <w:color w:val="232F3B"/>
          <w:sz w:val="24"/>
          <w:szCs w:val="24"/>
        </w:rPr>
      </w:pPr>
      <w:r w:rsidRPr="00755255">
        <w:rPr>
          <w:rFonts w:ascii="Times New Roman" w:eastAsia="Times New Roman" w:hAnsi="Times New Roman" w:cs="Times New Roman"/>
          <w:color w:val="232F3B"/>
          <w:sz w:val="26"/>
          <w:szCs w:val="26"/>
        </w:rPr>
        <w:t>Kỹ năng 5S.</w:t>
      </w:r>
    </w:p>
    <w:p w:rsidR="00755255" w:rsidRPr="00755255" w:rsidRDefault="00755255" w:rsidP="00755255">
      <w:pPr>
        <w:shd w:val="clear" w:color="auto" w:fill="FFFFFF"/>
        <w:spacing w:after="100" w:afterAutospacing="1" w:line="240" w:lineRule="auto"/>
        <w:rPr>
          <w:rFonts w:ascii="Muli" w:eastAsia="Times New Roman" w:hAnsi="Muli" w:cs="Times New Roman"/>
          <w:color w:val="232F3B"/>
          <w:sz w:val="24"/>
          <w:szCs w:val="24"/>
        </w:rPr>
      </w:pPr>
      <w:r w:rsidRPr="00755255">
        <w:rPr>
          <w:rFonts w:ascii="Muli" w:eastAsia="Times New Roman" w:hAnsi="Muli" w:cs="Times New Roman"/>
          <w:noProof/>
          <w:color w:val="007BFF"/>
          <w:sz w:val="24"/>
          <w:szCs w:val="24"/>
        </w:rPr>
        <w:drawing>
          <wp:inline distT="0" distB="0" distL="0" distR="0">
            <wp:extent cx="1276350" cy="238125"/>
            <wp:effectExtent l="0" t="0" r="0" b="9525"/>
            <wp:docPr id="1" name="Picture 1" descr="https://dabuttonfactory.com/button.png?t=%C4%90%C4%82NG+K%C3%9D+H%E1%BB%8CC&amp;f=Open+Sans-Bold&amp;ts=15&amp;tc=f00&amp;hp=15&amp;vp=5&amp;c=15&amp;bgt=unicolored&amp;bgc=15d79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buttonfactory.com/button.png?t=%C4%90%C4%82NG+K%C3%9D+H%E1%BB%8CC&amp;f=Open+Sans-Bold&amp;ts=15&amp;tc=f00&amp;hp=15&amp;vp=5&amp;c=15&amp;bgt=unicolored&amp;bgc=15d79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p w:rsidR="0002297C" w:rsidRDefault="0002297C"/>
    <w:sectPr w:rsidR="0002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248"/>
    <w:multiLevelType w:val="multilevel"/>
    <w:tmpl w:val="2B6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53BA3"/>
    <w:multiLevelType w:val="multilevel"/>
    <w:tmpl w:val="1EB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12EC2"/>
    <w:multiLevelType w:val="multilevel"/>
    <w:tmpl w:val="043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F37A8"/>
    <w:multiLevelType w:val="multilevel"/>
    <w:tmpl w:val="B77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218F5"/>
    <w:multiLevelType w:val="multilevel"/>
    <w:tmpl w:val="497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33D2A"/>
    <w:multiLevelType w:val="multilevel"/>
    <w:tmpl w:val="8C0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55"/>
    <w:rsid w:val="0002297C"/>
    <w:rsid w:val="0075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68F29-709B-441A-9BCD-20B5DE18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55"/>
    <w:rPr>
      <w:rFonts w:ascii="Times New Roman" w:eastAsia="Times New Roman" w:hAnsi="Times New Roman" w:cs="Times New Roman"/>
      <w:b/>
      <w:bCs/>
      <w:kern w:val="36"/>
      <w:sz w:val="48"/>
      <w:szCs w:val="48"/>
    </w:rPr>
  </w:style>
  <w:style w:type="paragraph" w:customStyle="1" w:styleId="date">
    <w:name w:val="date"/>
    <w:basedOn w:val="Normal"/>
    <w:rsid w:val="007552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75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enter">
    <w:name w:val="image-center"/>
    <w:basedOn w:val="Normal"/>
    <w:rsid w:val="00755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gle/ZDxrpsrDzsTAUREU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2020-12-30T11:36:00Z</dcterms:created>
  <dcterms:modified xsi:type="dcterms:W3CDTF">2020-12-30T11:36:00Z</dcterms:modified>
</cp:coreProperties>
</file>